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70BE" w14:textId="008565B2" w:rsidR="0061116A" w:rsidRPr="00FC4DE2" w:rsidRDefault="00F40607" w:rsidP="0061116A">
      <w:pPr>
        <w:jc w:val="center"/>
        <w:rPr>
          <w:sz w:val="36"/>
          <w:szCs w:val="36"/>
        </w:rPr>
      </w:pPr>
      <w:r w:rsidRPr="00FC4DE2">
        <w:rPr>
          <w:b/>
          <w:bCs/>
          <w:sz w:val="36"/>
          <w:szCs w:val="36"/>
          <w:u w:val="single"/>
        </w:rPr>
        <w:t>MCCA</w:t>
      </w:r>
      <w:r w:rsidRPr="00FC4DE2">
        <w:rPr>
          <w:b/>
          <w:smallCaps/>
          <w:sz w:val="36"/>
          <w:szCs w:val="36"/>
          <w:u w:val="single"/>
        </w:rPr>
        <w:t xml:space="preserve"> Common Area/Element Event Agreement</w:t>
      </w:r>
    </w:p>
    <w:p w14:paraId="21A9F0EC" w14:textId="77777777" w:rsidR="005531EF" w:rsidRPr="00FC4DE2" w:rsidRDefault="005531EF" w:rsidP="00F40607">
      <w:pPr>
        <w:jc w:val="both"/>
        <w:rPr>
          <w:rStyle w:val="DeltaViewDeletion"/>
          <w:bCs/>
          <w:strike w:val="0"/>
          <w:color w:val="000000"/>
        </w:rPr>
      </w:pPr>
    </w:p>
    <w:p w14:paraId="1918EB43" w14:textId="349C4E19" w:rsidR="0061116A" w:rsidRPr="00FC4DE2" w:rsidRDefault="0061116A" w:rsidP="00F40607">
      <w:pPr>
        <w:jc w:val="both"/>
      </w:pPr>
      <w:r w:rsidRPr="00FC4DE2">
        <w:rPr>
          <w:rStyle w:val="DeltaViewDeletion"/>
          <w:bCs/>
          <w:strike w:val="0"/>
          <w:color w:val="000000"/>
        </w:rPr>
        <w:t xml:space="preserve">As required by </w:t>
      </w:r>
      <w:r w:rsidRPr="00FC4DE2">
        <w:rPr>
          <w:rStyle w:val="DeltaViewDeletion"/>
          <w:bCs/>
          <w:strike w:val="0"/>
          <w:color w:val="000000"/>
          <w:u w:val="single"/>
        </w:rPr>
        <w:t>MCCA Common Area/Element Event Policy and Procedure</w:t>
      </w:r>
      <w:r w:rsidRPr="00FC4DE2">
        <w:rPr>
          <w:rStyle w:val="DeltaViewDeletion"/>
          <w:bCs/>
          <w:strike w:val="0"/>
          <w:color w:val="000000"/>
        </w:rPr>
        <w:t>, residents requesting approval for the use of MCCA common area/elements for a private, non-commercial meeting or event must</w:t>
      </w:r>
      <w:r w:rsidRPr="00FC4DE2">
        <w:t xml:space="preserve"> sign and return this </w:t>
      </w:r>
      <w:r w:rsidRPr="00FC4DE2">
        <w:rPr>
          <w:b/>
          <w:u w:val="single"/>
        </w:rPr>
        <w:t>MCCA Common Area/ Element Event Agreement</w:t>
      </w:r>
      <w:r w:rsidRPr="00FC4DE2">
        <w:t xml:space="preserve"> to the Management Office.</w:t>
      </w:r>
      <w:r w:rsidR="00443BB3">
        <w:t xml:space="preserve"> </w:t>
      </w:r>
      <w:r w:rsidRPr="00FC4DE2">
        <w:t xml:space="preserve">Depending on the circumstances as defined in the event policy, residents may be required to pay for:  1.) a $50.00 Rental Fee, 2.) the cost of MCCA security staffing (at the current hourly rate), and 3.) other miscellaneous MCCA expenses necessitated by the event such as additional cleanup and repair expenses.  Owners may be required to submit a </w:t>
      </w:r>
      <w:r w:rsidRPr="00FC4DE2">
        <w:rPr>
          <w:b/>
          <w:i/>
        </w:rPr>
        <w:t>$500 security deposit</w:t>
      </w:r>
      <w:r w:rsidRPr="00FC4DE2">
        <w:t xml:space="preserve"> in the form of a check, made payable to MCCA, unless expressly waived by the above policy or the General Manager.  This security deposit will be applied to the above three expenses.  The remainder of the security deposit will be returned following the event.</w:t>
      </w:r>
    </w:p>
    <w:p w14:paraId="6C0632B1" w14:textId="77777777" w:rsidR="0061116A" w:rsidRPr="00FC4DE2" w:rsidRDefault="0061116A" w:rsidP="0061116A">
      <w:pPr>
        <w:rPr>
          <w:sz w:val="12"/>
          <w:szCs w:val="12"/>
        </w:rPr>
      </w:pPr>
      <w:r w:rsidRPr="00FC4DE2">
        <w:rPr>
          <w:sz w:val="12"/>
          <w:szCs w:val="12"/>
        </w:rPr>
        <w:t xml:space="preserve"> </w:t>
      </w:r>
    </w:p>
    <w:p w14:paraId="44D3A9D6" w14:textId="3E886F4A" w:rsidR="0061116A" w:rsidRPr="00FC4DE2" w:rsidRDefault="0061116A" w:rsidP="0061116A">
      <w:pPr>
        <w:rPr>
          <w:smallCaps/>
        </w:rPr>
      </w:pPr>
      <w:r w:rsidRPr="00FC4DE2">
        <w:rPr>
          <w:smallCaps/>
        </w:rPr>
        <w:t>Please Complete The Following Information:</w:t>
      </w:r>
    </w:p>
    <w:p w14:paraId="07274233" w14:textId="13222CF2" w:rsidR="0061116A" w:rsidRPr="00FC4DE2" w:rsidRDefault="00DC3B58" w:rsidP="00820A7A">
      <w:pPr>
        <w:rPr>
          <w:sz w:val="12"/>
          <w:szCs w:val="12"/>
        </w:rPr>
      </w:pPr>
      <w:r w:rsidRPr="00FC4DE2">
        <w:rPr>
          <w:noProof/>
          <w:sz w:val="12"/>
          <w:szCs w:val="12"/>
        </w:rPr>
        <mc:AlternateContent>
          <mc:Choice Requires="wps">
            <w:drawing>
              <wp:anchor distT="0" distB="0" distL="114300" distR="114300" simplePos="0" relativeHeight="251659264" behindDoc="0" locked="0" layoutInCell="1" allowOverlap="1" wp14:anchorId="7E340118" wp14:editId="5D68A4FB">
                <wp:simplePos x="0" y="0"/>
                <wp:positionH relativeFrom="margin">
                  <wp:posOffset>-66675</wp:posOffset>
                </wp:positionH>
                <wp:positionV relativeFrom="margin">
                  <wp:posOffset>2345055</wp:posOffset>
                </wp:positionV>
                <wp:extent cx="6810375" cy="5600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56007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0C96" id="Rectangle 2" o:spid="_x0000_s1026" style="position:absolute;margin-left:-5.25pt;margin-top:184.65pt;width:536.25pt;height:4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" filled="f" strokeweight="1.5pt">
                <w10:wrap anchorx="margin" anchory="margin"/>
              </v:rect>
            </w:pict>
          </mc:Fallback>
        </mc:AlternateContent>
      </w:r>
      <w:r w:rsidR="0061116A" w:rsidRPr="00FC4DE2">
        <w:rPr>
          <w:sz w:val="12"/>
          <w:szCs w:val="12"/>
        </w:rPr>
        <w:t xml:space="preserve"> </w:t>
      </w:r>
    </w:p>
    <w:p w14:paraId="08234EA3" w14:textId="4A4BEFED" w:rsidR="0061116A" w:rsidRPr="00FC4DE2" w:rsidRDefault="0061116A" w:rsidP="0061116A">
      <w:pPr>
        <w:tabs>
          <w:tab w:val="left" w:pos="2184"/>
          <w:tab w:val="left" w:pos="2808"/>
          <w:tab w:val="left" w:pos="3864"/>
          <w:tab w:val="left" w:pos="5760"/>
        </w:tabs>
        <w:spacing w:before="120" w:after="120" w:line="360" w:lineRule="auto"/>
      </w:pPr>
      <w:r w:rsidRPr="00FC4DE2">
        <w:t xml:space="preserve">Unit #: _______________ </w:t>
      </w:r>
      <w:r w:rsidRPr="00FC4DE2">
        <w:tab/>
        <w:t>Owner Name(s): ____________________________________________</w:t>
      </w:r>
    </w:p>
    <w:p w14:paraId="4D8C67DB" w14:textId="77777777" w:rsidR="0061116A" w:rsidRPr="00FC4DE2" w:rsidRDefault="0061116A" w:rsidP="0061116A">
      <w:r w:rsidRPr="00FC4DE2">
        <w:t>Event Date/Time: __________________</w:t>
      </w:r>
      <w:r w:rsidRPr="00FC4DE2">
        <w:tab/>
        <w:t>Proposed Location: _____________________________</w:t>
      </w:r>
    </w:p>
    <w:p w14:paraId="1E790F95" w14:textId="77777777" w:rsidR="0061116A" w:rsidRPr="00FC4DE2" w:rsidRDefault="0061116A" w:rsidP="0061116A">
      <w:pPr>
        <w:ind w:left="720" w:hanging="720"/>
      </w:pPr>
    </w:p>
    <w:p w14:paraId="19FBD925" w14:textId="43AE54F9" w:rsidR="0061116A" w:rsidRDefault="0061116A" w:rsidP="00FC4DE2">
      <w:pPr>
        <w:tabs>
          <w:tab w:val="left" w:pos="4056"/>
        </w:tabs>
      </w:pPr>
      <w:r w:rsidRPr="00FC4DE2">
        <w:t>Description of the Event</w:t>
      </w:r>
      <w:r w:rsidR="00FC4DE2">
        <w:t xml:space="preserve"> </w:t>
      </w:r>
      <w:r w:rsidRPr="00FC4DE2">
        <w:t>_______________________________________________________________________________________</w:t>
      </w:r>
    </w:p>
    <w:p w14:paraId="029C14DE" w14:textId="77777777" w:rsidR="009E7F24" w:rsidRPr="00FC4DE2" w:rsidRDefault="009E7F24" w:rsidP="00FC4DE2">
      <w:pPr>
        <w:tabs>
          <w:tab w:val="left" w:pos="4056"/>
        </w:tabs>
      </w:pPr>
    </w:p>
    <w:p w14:paraId="50954239" w14:textId="77FCB248" w:rsidR="00DC3B58" w:rsidRDefault="0061116A" w:rsidP="0061116A">
      <w:pPr>
        <w:tabs>
          <w:tab w:val="left" w:pos="4056"/>
        </w:tabs>
        <w:spacing w:line="360" w:lineRule="auto"/>
      </w:pPr>
      <w:r w:rsidRPr="00FC4DE2">
        <w:t xml:space="preserve">We Need:  _____ </w:t>
      </w:r>
      <w:r w:rsidR="00437834">
        <w:t># of</w:t>
      </w:r>
      <w:r w:rsidRPr="00FC4DE2">
        <w:t xml:space="preserve"> 8’tables     _____ </w:t>
      </w:r>
      <w:r w:rsidR="00165351">
        <w:t xml:space="preserve"># of </w:t>
      </w:r>
      <w:r w:rsidRPr="00FC4DE2">
        <w:t xml:space="preserve">6’ </w:t>
      </w:r>
      <w:r w:rsidR="00C0518D" w:rsidRPr="00FC4DE2">
        <w:t>table</w:t>
      </w:r>
      <w:r w:rsidR="00C0518D">
        <w:t>s</w:t>
      </w:r>
      <w:r w:rsidR="00C0518D" w:rsidRPr="00FC4DE2">
        <w:t xml:space="preserve"> </w:t>
      </w:r>
      <w:r w:rsidR="00C0518D">
        <w:t>_</w:t>
      </w:r>
      <w:r w:rsidR="006C7163">
        <w:t xml:space="preserve">____ </w:t>
      </w:r>
      <w:r w:rsidR="00165351">
        <w:t>round</w:t>
      </w:r>
      <w:r w:rsidRPr="00FC4DE2">
        <w:t xml:space="preserve"> </w:t>
      </w:r>
      <w:r w:rsidR="00DC3B58">
        <w:t>tables</w:t>
      </w:r>
      <w:r w:rsidR="006C7163">
        <w:t xml:space="preserve">    </w:t>
      </w:r>
      <w:r w:rsidR="00166586">
        <w:t xml:space="preserve">______ # of high top </w:t>
      </w:r>
      <w:proofErr w:type="gramStart"/>
      <w:r w:rsidR="00166586">
        <w:t>tables</w:t>
      </w:r>
      <w:proofErr w:type="gramEnd"/>
    </w:p>
    <w:p w14:paraId="6DC61364" w14:textId="23710A88" w:rsidR="0061116A" w:rsidRDefault="0061116A" w:rsidP="0061116A">
      <w:pPr>
        <w:tabs>
          <w:tab w:val="left" w:pos="4056"/>
        </w:tabs>
        <w:spacing w:line="360" w:lineRule="auto"/>
      </w:pPr>
      <w:r w:rsidRPr="00FC4DE2">
        <w:t xml:space="preserve">   _____ </w:t>
      </w:r>
      <w:r w:rsidR="00DC3B58">
        <w:t>#</w:t>
      </w:r>
      <w:r w:rsidRPr="00FC4DE2">
        <w:t xml:space="preserve"> of folding chairs </w:t>
      </w:r>
      <w:r w:rsidR="00DC3B58">
        <w:t xml:space="preserve">   _____</w:t>
      </w:r>
      <w:r w:rsidR="00934449">
        <w:t xml:space="preserve"> # of table clothes</w:t>
      </w:r>
    </w:p>
    <w:p w14:paraId="4B9250B6" w14:textId="77777777" w:rsidR="00577A46" w:rsidRDefault="00577A46" w:rsidP="0061116A">
      <w:pPr>
        <w:tabs>
          <w:tab w:val="left" w:pos="4056"/>
        </w:tabs>
        <w:spacing w:line="360" w:lineRule="auto"/>
      </w:pPr>
    </w:p>
    <w:p w14:paraId="2194FC81" w14:textId="37AD97B7" w:rsidR="00934449" w:rsidRDefault="00934449" w:rsidP="0061116A">
      <w:pPr>
        <w:tabs>
          <w:tab w:val="left" w:pos="4056"/>
        </w:tabs>
        <w:spacing w:line="360" w:lineRule="auto"/>
      </w:pPr>
      <w:r>
        <w:t>We will need the guest suite</w:t>
      </w:r>
      <w:r w:rsidR="009303BA">
        <w:t xml:space="preserve"> </w:t>
      </w:r>
      <w:r w:rsidR="00DB3D19" w:rsidRPr="00577A46">
        <w:rPr>
          <w:sz w:val="22"/>
          <w:szCs w:val="22"/>
        </w:rPr>
        <w:t>(Based on availability</w:t>
      </w:r>
      <w:r w:rsidR="006E76A8" w:rsidRPr="00577A46">
        <w:rPr>
          <w:sz w:val="22"/>
          <w:szCs w:val="22"/>
        </w:rPr>
        <w:t xml:space="preserve">: </w:t>
      </w:r>
      <w:r w:rsidR="00DB3D19" w:rsidRPr="00577A46">
        <w:rPr>
          <w:sz w:val="22"/>
          <w:szCs w:val="22"/>
        </w:rPr>
        <w:t>guest suite policy applies to caterers, including cancellation fee). If the guest suite is not available, caterers will need to come prepared with proper supplies</w:t>
      </w:r>
      <w:r w:rsidR="00DB3D19" w:rsidRPr="00DB3D19">
        <w:t>.</w:t>
      </w:r>
      <w:r w:rsidR="00C0518D">
        <w:t>:   yes/ no</w:t>
      </w:r>
    </w:p>
    <w:p w14:paraId="2956F3A4" w14:textId="77777777" w:rsidR="00577A46" w:rsidRPr="00FC4DE2" w:rsidRDefault="00577A46" w:rsidP="0061116A">
      <w:pPr>
        <w:tabs>
          <w:tab w:val="left" w:pos="4056"/>
        </w:tabs>
        <w:spacing w:line="360" w:lineRule="auto"/>
      </w:pPr>
    </w:p>
    <w:p w14:paraId="62E2D0F2" w14:textId="77777777" w:rsidR="0061116A" w:rsidRDefault="0061116A" w:rsidP="0061116A">
      <w:pPr>
        <w:tabs>
          <w:tab w:val="left" w:pos="4056"/>
        </w:tabs>
        <w:spacing w:line="360" w:lineRule="auto"/>
      </w:pPr>
      <w:r w:rsidRPr="00FC4DE2">
        <w:t>We will need to rearrange the furniture:   yes / no</w:t>
      </w:r>
    </w:p>
    <w:p w14:paraId="766782E1" w14:textId="77777777" w:rsidR="00577A46" w:rsidRPr="00FC4DE2" w:rsidRDefault="00577A46" w:rsidP="0061116A">
      <w:pPr>
        <w:tabs>
          <w:tab w:val="left" w:pos="4056"/>
        </w:tabs>
        <w:spacing w:line="360" w:lineRule="auto"/>
      </w:pPr>
    </w:p>
    <w:p w14:paraId="3276CA3A" w14:textId="6F99FDE7" w:rsidR="0061116A" w:rsidRDefault="0061116A" w:rsidP="0061116A">
      <w:pPr>
        <w:tabs>
          <w:tab w:val="left" w:pos="4056"/>
        </w:tabs>
        <w:rPr>
          <w:i/>
        </w:rPr>
      </w:pPr>
      <w:r w:rsidRPr="00FC4DE2">
        <w:t xml:space="preserve">We will be </w:t>
      </w:r>
      <w:r w:rsidR="00FC4DE2" w:rsidRPr="00FC4DE2">
        <w:t>serving food</w:t>
      </w:r>
      <w:r w:rsidRPr="00FC4DE2">
        <w:t xml:space="preserve"> – yes / no     drinks – yes / no </w:t>
      </w:r>
      <w:r w:rsidRPr="00FC4DE2">
        <w:rPr>
          <w:i/>
        </w:rPr>
        <w:t>(NOTE: no red wine)</w:t>
      </w:r>
    </w:p>
    <w:p w14:paraId="2BA86118" w14:textId="77777777" w:rsidR="00C0518D" w:rsidRDefault="00C0518D" w:rsidP="0061116A">
      <w:pPr>
        <w:tabs>
          <w:tab w:val="left" w:pos="4056"/>
        </w:tabs>
        <w:rPr>
          <w:i/>
        </w:rPr>
      </w:pPr>
    </w:p>
    <w:p w14:paraId="5A8DA46C" w14:textId="77777777" w:rsidR="00C25191" w:rsidRDefault="00C0518D" w:rsidP="0061116A">
      <w:pPr>
        <w:tabs>
          <w:tab w:val="left" w:pos="4056"/>
        </w:tabs>
        <w:rPr>
          <w:iCs/>
        </w:rPr>
      </w:pPr>
      <w:r>
        <w:rPr>
          <w:iCs/>
        </w:rPr>
        <w:t>Set up date: ___________</w:t>
      </w:r>
      <w:r w:rsidR="003C7394">
        <w:rPr>
          <w:iCs/>
        </w:rPr>
        <w:t xml:space="preserve">      </w:t>
      </w:r>
    </w:p>
    <w:p w14:paraId="4FBC5FB7" w14:textId="77777777" w:rsidR="00C25191" w:rsidRDefault="00C25191" w:rsidP="0061116A">
      <w:pPr>
        <w:tabs>
          <w:tab w:val="left" w:pos="4056"/>
        </w:tabs>
        <w:rPr>
          <w:iCs/>
        </w:rPr>
      </w:pPr>
    </w:p>
    <w:p w14:paraId="530A5E76" w14:textId="06E9BB20" w:rsidR="00C0518D" w:rsidRPr="00C0518D" w:rsidRDefault="003C7394" w:rsidP="0061116A">
      <w:pPr>
        <w:tabs>
          <w:tab w:val="left" w:pos="4056"/>
        </w:tabs>
        <w:rPr>
          <w:iCs/>
        </w:rPr>
      </w:pPr>
      <w:r>
        <w:rPr>
          <w:iCs/>
        </w:rPr>
        <w:t xml:space="preserve"> </w:t>
      </w:r>
      <w:r w:rsidRPr="00CC3DCD">
        <w:rPr>
          <w:b/>
          <w:bCs/>
          <w:i/>
        </w:rPr>
        <w:t>Note</w:t>
      </w:r>
      <w:r w:rsidRPr="00CC3DCD">
        <w:rPr>
          <w:i/>
        </w:rPr>
        <w:t xml:space="preserve">: </w:t>
      </w:r>
      <w:r w:rsidR="00C25191" w:rsidRPr="00CC3DCD">
        <w:rPr>
          <w:b/>
          <w:bCs/>
          <w:i/>
          <w:sz w:val="22"/>
          <w:szCs w:val="22"/>
        </w:rPr>
        <w:t>We will provide you with a setup draft for your approval before we proceed with the physical setup. Once the setup is complete, our maintenance team will give you a call and ask you to check it to ensure its accuracy. Please note that once you approve the setup, no changes or adjustments will be permitted</w:t>
      </w:r>
      <w:r w:rsidR="00C25191" w:rsidRPr="00CC3DCD">
        <w:rPr>
          <w:b/>
          <w:bCs/>
          <w:iCs/>
          <w:sz w:val="22"/>
          <w:szCs w:val="22"/>
        </w:rPr>
        <w:t>.</w:t>
      </w:r>
    </w:p>
    <w:p w14:paraId="1238E5A5" w14:textId="77777777" w:rsidR="0061116A" w:rsidRPr="00FC4DE2" w:rsidRDefault="0061116A" w:rsidP="0061116A">
      <w:pPr>
        <w:tabs>
          <w:tab w:val="left" w:pos="4056"/>
        </w:tabs>
      </w:pPr>
    </w:p>
    <w:p w14:paraId="2BCEA4DD" w14:textId="22D5C56E" w:rsidR="0061116A" w:rsidRPr="00FC4DE2" w:rsidRDefault="0061116A" w:rsidP="0061116A">
      <w:pPr>
        <w:tabs>
          <w:tab w:val="left" w:pos="4056"/>
        </w:tabs>
      </w:pPr>
      <w:r w:rsidRPr="00FC4DE2">
        <w:t>Contractors/Employees:</w:t>
      </w:r>
      <w:r w:rsidR="00D47906">
        <w:t xml:space="preserve"> </w:t>
      </w:r>
      <w:r w:rsidRPr="00FC4DE2">
        <w:t>__________________________________________________</w:t>
      </w:r>
    </w:p>
    <w:p w14:paraId="3197756C" w14:textId="77777777" w:rsidR="0061116A" w:rsidRPr="00FC4DE2" w:rsidRDefault="0061116A" w:rsidP="0061116A">
      <w:pPr>
        <w:tabs>
          <w:tab w:val="left" w:pos="4056"/>
        </w:tabs>
      </w:pPr>
    </w:p>
    <w:p w14:paraId="4ECDDD21" w14:textId="06B121CD" w:rsidR="0061116A" w:rsidRPr="00FC4DE2" w:rsidRDefault="0061116A" w:rsidP="0061116A">
      <w:pPr>
        <w:tabs>
          <w:tab w:val="left" w:pos="4056"/>
        </w:tabs>
      </w:pPr>
      <w:r w:rsidRPr="00FC4DE2">
        <w:t>Name(s)</w:t>
      </w:r>
      <w:r w:rsidR="00470E66">
        <w:t xml:space="preserve"> </w:t>
      </w:r>
      <w:r w:rsidR="00470E66">
        <w:softHyphen/>
      </w:r>
      <w:r w:rsidR="00470E66">
        <w:softHyphen/>
      </w:r>
      <w:r w:rsidR="00470E66">
        <w:softHyphen/>
      </w:r>
      <w:r w:rsidR="00470E66">
        <w:softHyphen/>
      </w:r>
      <w:r w:rsidR="00470E66">
        <w:softHyphen/>
      </w:r>
      <w:r w:rsidR="00470E66">
        <w:softHyphen/>
      </w:r>
      <w:r w:rsidR="00470E66">
        <w:softHyphen/>
        <w:t>_________________________</w:t>
      </w:r>
      <w:r w:rsidRPr="00FC4DE2">
        <w:tab/>
        <w:t>Contact Number(s)</w:t>
      </w:r>
      <w:r w:rsidR="00710F2B">
        <w:t xml:space="preserve"> ____________________________________</w:t>
      </w:r>
    </w:p>
    <w:p w14:paraId="4AA90AC9" w14:textId="77777777" w:rsidR="0061116A" w:rsidRPr="00FC4DE2" w:rsidRDefault="0061116A" w:rsidP="0061116A">
      <w:pPr>
        <w:tabs>
          <w:tab w:val="left" w:pos="4056"/>
        </w:tabs>
        <w:rPr>
          <w:sz w:val="12"/>
          <w:szCs w:val="12"/>
        </w:rPr>
      </w:pPr>
    </w:p>
    <w:p w14:paraId="260D5EAE" w14:textId="77777777" w:rsidR="00FC4DE2" w:rsidRDefault="00FC4DE2" w:rsidP="00F40607">
      <w:pPr>
        <w:jc w:val="both"/>
        <w:rPr>
          <w:bCs/>
          <w:i/>
          <w:sz w:val="18"/>
          <w:szCs w:val="18"/>
        </w:rPr>
      </w:pPr>
    </w:p>
    <w:p w14:paraId="01896036" w14:textId="77777777" w:rsidR="00CC3DCD" w:rsidRDefault="00CC3DCD" w:rsidP="00F40607">
      <w:pPr>
        <w:jc w:val="both"/>
        <w:rPr>
          <w:bCs/>
          <w:i/>
          <w:sz w:val="20"/>
          <w:szCs w:val="20"/>
        </w:rPr>
      </w:pPr>
    </w:p>
    <w:p w14:paraId="33764FC9" w14:textId="09F4706B" w:rsidR="00203C66" w:rsidRDefault="00203C66" w:rsidP="00F40607">
      <w:pPr>
        <w:jc w:val="both"/>
      </w:pPr>
      <w:r w:rsidRPr="0000780D">
        <w:rPr>
          <w:bCs/>
          <w:i/>
          <w:sz w:val="20"/>
          <w:szCs w:val="20"/>
        </w:rPr>
        <w:t>Please see back of form</w:t>
      </w:r>
      <w:r>
        <w:rPr>
          <w:bCs/>
          <w:i/>
          <w:sz w:val="18"/>
          <w:szCs w:val="18"/>
        </w:rPr>
        <w:t>.</w:t>
      </w:r>
    </w:p>
    <w:p w14:paraId="3BC6113D" w14:textId="77777777" w:rsidR="00FC4DE2" w:rsidRDefault="00FC4DE2" w:rsidP="00F40607">
      <w:pPr>
        <w:jc w:val="both"/>
      </w:pPr>
    </w:p>
    <w:p w14:paraId="088FB270" w14:textId="77777777" w:rsidR="00364D8E" w:rsidRDefault="00364D8E" w:rsidP="00F40607">
      <w:pPr>
        <w:jc w:val="both"/>
      </w:pPr>
    </w:p>
    <w:p w14:paraId="520FAC04" w14:textId="0BBD27D1" w:rsidR="0061116A" w:rsidRPr="00FC4DE2" w:rsidRDefault="0061116A" w:rsidP="00F40607">
      <w:pPr>
        <w:jc w:val="both"/>
      </w:pPr>
      <w:r w:rsidRPr="00FC4DE2">
        <w:t xml:space="preserve">I acknowledge that the Moreland Courts Condominium Association, Inc. (MCCA) and all Owners and residents are governed by the MCCA Declaration, By-Laws, Rules Book, and Policies and Procedures.  I have read and understand these documents and agree to abide by all provisions set therein, particularly as set forth in </w:t>
      </w:r>
      <w:r w:rsidRPr="00FC4DE2">
        <w:rPr>
          <w:u w:val="single"/>
        </w:rPr>
        <w:t>MCCA Common Area/Element Event Policy and Procedure</w:t>
      </w:r>
      <w:r w:rsidRPr="00FC4DE2">
        <w:t>, as a condition of the approval of my meeting or event.</w:t>
      </w:r>
    </w:p>
    <w:p w14:paraId="3E46FDFB" w14:textId="77777777" w:rsidR="0061116A" w:rsidRPr="00FC4DE2" w:rsidRDefault="0061116A" w:rsidP="0061116A"/>
    <w:p w14:paraId="080EE056" w14:textId="77777777" w:rsidR="0061116A" w:rsidRPr="00FC4DE2" w:rsidRDefault="0061116A" w:rsidP="0000780D">
      <w:pPr>
        <w:jc w:val="center"/>
      </w:pPr>
      <w:r w:rsidRPr="00FC4DE2">
        <w:t>___________________________________</w:t>
      </w:r>
      <w:r w:rsidRPr="00FC4DE2">
        <w:tab/>
      </w:r>
      <w:r w:rsidRPr="00FC4DE2">
        <w:tab/>
        <w:t>___________________________________</w:t>
      </w:r>
    </w:p>
    <w:p w14:paraId="3DC0E7CF" w14:textId="77777777" w:rsidR="0061116A" w:rsidRPr="00FC4DE2" w:rsidRDefault="0061116A" w:rsidP="0000780D">
      <w:pPr>
        <w:jc w:val="center"/>
      </w:pPr>
      <w:r w:rsidRPr="00FC4DE2">
        <w:t>Unit Owner #1</w:t>
      </w:r>
      <w:r w:rsidRPr="00FC4DE2">
        <w:tab/>
      </w:r>
      <w:r w:rsidRPr="00FC4DE2">
        <w:tab/>
      </w:r>
      <w:r w:rsidRPr="00FC4DE2">
        <w:tab/>
        <w:t>Date</w:t>
      </w:r>
      <w:r w:rsidRPr="00FC4DE2">
        <w:tab/>
      </w:r>
      <w:r w:rsidRPr="00FC4DE2">
        <w:tab/>
      </w:r>
      <w:r w:rsidRPr="00FC4DE2">
        <w:tab/>
        <w:t>Unit Owner</w:t>
      </w:r>
      <w:r w:rsidRPr="00FC4DE2">
        <w:tab/>
      </w:r>
      <w:r w:rsidRPr="00FC4DE2">
        <w:tab/>
      </w:r>
      <w:r w:rsidRPr="00FC4DE2">
        <w:tab/>
      </w:r>
      <w:r w:rsidRPr="00FC4DE2">
        <w:tab/>
        <w:t>Date</w:t>
      </w:r>
    </w:p>
    <w:p w14:paraId="727E326D" w14:textId="77777777" w:rsidR="00F40607" w:rsidRPr="00FC4DE2" w:rsidRDefault="00F40607" w:rsidP="00F40607">
      <w:pPr>
        <w:jc w:val="center"/>
        <w:rPr>
          <w:bCs/>
          <w:i/>
          <w:sz w:val="18"/>
          <w:szCs w:val="18"/>
        </w:rPr>
      </w:pPr>
    </w:p>
    <w:p w14:paraId="4AE6400D" w14:textId="4D7B9DF0" w:rsidR="0061116A" w:rsidRPr="00FC4DE2" w:rsidRDefault="00FC4DE2" w:rsidP="00F40607">
      <w:pPr>
        <w:jc w:val="center"/>
        <w:rPr>
          <w:sz w:val="18"/>
          <w:szCs w:val="18"/>
        </w:rPr>
      </w:pPr>
      <w:r>
        <w:rPr>
          <w:bCs/>
          <w:i/>
          <w:noProof/>
          <w:sz w:val="18"/>
          <w:szCs w:val="18"/>
        </w:rPr>
        <mc:AlternateContent>
          <mc:Choice Requires="wps">
            <w:drawing>
              <wp:anchor distT="0" distB="0" distL="114300" distR="114300" simplePos="0" relativeHeight="251660288" behindDoc="0" locked="0" layoutInCell="1" allowOverlap="1" wp14:anchorId="1A66E186" wp14:editId="5AD79CD0">
                <wp:simplePos x="0" y="0"/>
                <wp:positionH relativeFrom="column">
                  <wp:posOffset>-390525</wp:posOffset>
                </wp:positionH>
                <wp:positionV relativeFrom="paragraph">
                  <wp:posOffset>448310</wp:posOffset>
                </wp:positionV>
                <wp:extent cx="72961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96150" cy="457200"/>
                        </a:xfrm>
                        <a:prstGeom prst="rect">
                          <a:avLst/>
                        </a:prstGeom>
                        <a:noFill/>
                        <a:ln w="6350">
                          <a:noFill/>
                        </a:ln>
                      </wps:spPr>
                      <wps:txbx>
                        <w:txbxContent>
                          <w:p w14:paraId="4F3EC201" w14:textId="77777777" w:rsidR="00FC4DE2" w:rsidRPr="00D47906" w:rsidRDefault="00FC4DE2" w:rsidP="00FC4DE2">
                            <w:pPr>
                              <w:pStyle w:val="Footer"/>
                              <w:ind w:right="360"/>
                              <w:jc w:val="center"/>
                              <w:rPr>
                                <w:rFonts w:ascii="Times New Roman" w:hAnsi="Times New Roman" w:cs="Times New Roman"/>
                                <w:color w:val="7F7F7F" w:themeColor="text1" w:themeTint="80"/>
                              </w:rPr>
                            </w:pPr>
                            <w:r w:rsidRPr="00D47906">
                              <w:rPr>
                                <w:rFonts w:ascii="Times New Roman" w:hAnsi="Times New Roman" w:cs="Times New Roman"/>
                                <w:color w:val="7F7F7F" w:themeColor="text1" w:themeTint="80"/>
                              </w:rPr>
                              <w:t>Moreland Courts Condominium Association, Inc.</w:t>
                            </w:r>
                          </w:p>
                          <w:p w14:paraId="35A588E4" w14:textId="77777777" w:rsidR="00FC4DE2" w:rsidRPr="00D47906" w:rsidRDefault="00FC4DE2" w:rsidP="00FC4DE2">
                            <w:pPr>
                              <w:pStyle w:val="Footer"/>
                              <w:ind w:right="360"/>
                              <w:jc w:val="center"/>
                              <w:rPr>
                                <w:rFonts w:ascii="Times New Roman" w:eastAsia="Calibri" w:hAnsi="Times New Roman" w:cs="Times New Roman"/>
                                <w:color w:val="7F7F7F" w:themeColor="text1" w:themeTint="80"/>
                              </w:rPr>
                            </w:pPr>
                            <w:r w:rsidRPr="00D47906">
                              <w:rPr>
                                <w:rFonts w:ascii="Times New Roman" w:hAnsi="Times New Roman" w:cs="Times New Roman"/>
                                <w:color w:val="7F7F7F" w:themeColor="text1" w:themeTint="80"/>
                              </w:rPr>
                              <w:t>13415 Shaker Blvd., Cleveland, OH 44120 ▪ 216.751.1100 ▪ www.morelandcourts.com</w:t>
                            </w:r>
                          </w:p>
                          <w:p w14:paraId="2A815537" w14:textId="77777777" w:rsidR="00FC4DE2" w:rsidRPr="00D47906" w:rsidRDefault="00FC4DE2" w:rsidP="00FC4DE2"/>
                          <w:p w14:paraId="133C2030" w14:textId="77777777" w:rsidR="00FC4DE2" w:rsidRPr="00D47906" w:rsidRDefault="00FC4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6E186" id="_x0000_t202" coordsize="21600,21600" o:spt="202" path="m,l,21600r21600,l21600,xe">
                <v:stroke joinstyle="miter"/>
                <v:path gradientshapeok="t" o:connecttype="rect"/>
              </v:shapetype>
              <v:shape id="Text Box 1" o:spid="_x0000_s1026" type="#_x0000_t202" style="position:absolute;left:0;text-align:left;margin-left:-30.75pt;margin-top:35.3pt;width:57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" filled="f" stroked="f" strokeweight=".5pt">
                <v:textbox>
                  <w:txbxContent>
                    <w:p w14:paraId="4F3EC201" w14:textId="77777777" w:rsidR="00FC4DE2" w:rsidRPr="00D47906" w:rsidRDefault="00FC4DE2" w:rsidP="00FC4DE2">
                      <w:pPr>
                        <w:pStyle w:val="Footer"/>
                        <w:ind w:right="360"/>
                        <w:jc w:val="center"/>
                        <w:rPr>
                          <w:rFonts w:ascii="Times New Roman" w:hAnsi="Times New Roman" w:cs="Times New Roman"/>
                          <w:color w:val="7F7F7F" w:themeColor="text1" w:themeTint="80"/>
                        </w:rPr>
                      </w:pPr>
                      <w:r w:rsidRPr="00D47906">
                        <w:rPr>
                          <w:rFonts w:ascii="Times New Roman" w:hAnsi="Times New Roman" w:cs="Times New Roman"/>
                          <w:color w:val="7F7F7F" w:themeColor="text1" w:themeTint="80"/>
                        </w:rPr>
                        <w:t>Moreland Courts Condominium Association, Inc.</w:t>
                      </w:r>
                    </w:p>
                    <w:p w14:paraId="35A588E4" w14:textId="77777777" w:rsidR="00FC4DE2" w:rsidRPr="00D47906" w:rsidRDefault="00FC4DE2" w:rsidP="00FC4DE2">
                      <w:pPr>
                        <w:pStyle w:val="Footer"/>
                        <w:ind w:right="360"/>
                        <w:jc w:val="center"/>
                        <w:rPr>
                          <w:rFonts w:ascii="Times New Roman" w:eastAsia="Calibri" w:hAnsi="Times New Roman" w:cs="Times New Roman"/>
                          <w:color w:val="7F7F7F" w:themeColor="text1" w:themeTint="80"/>
                        </w:rPr>
                      </w:pPr>
                      <w:r w:rsidRPr="00D47906">
                        <w:rPr>
                          <w:rFonts w:ascii="Times New Roman" w:hAnsi="Times New Roman" w:cs="Times New Roman"/>
                          <w:color w:val="7F7F7F" w:themeColor="text1" w:themeTint="80"/>
                        </w:rPr>
                        <w:t>13415 Shaker Blvd., Cleveland, OH 44120 ▪ 216.751.1100 ▪ www.morelandcourts.com</w:t>
                      </w:r>
                    </w:p>
                    <w:p w14:paraId="2A815537" w14:textId="77777777" w:rsidR="00FC4DE2" w:rsidRPr="00D47906" w:rsidRDefault="00FC4DE2" w:rsidP="00FC4DE2"/>
                    <w:p w14:paraId="133C2030" w14:textId="77777777" w:rsidR="00FC4DE2" w:rsidRPr="00D47906" w:rsidRDefault="00FC4DE2"/>
                  </w:txbxContent>
                </v:textbox>
              </v:shape>
            </w:pict>
          </mc:Fallback>
        </mc:AlternateContent>
      </w:r>
      <w:r w:rsidR="0061116A" w:rsidRPr="00FC4DE2">
        <w:rPr>
          <w:bCs/>
          <w:i/>
          <w:sz w:val="18"/>
          <w:szCs w:val="18"/>
        </w:rPr>
        <w:t>This form must be completed by each resident requesting use of a MCCA</w:t>
      </w:r>
      <w:r w:rsidR="00F40607" w:rsidRPr="00FC4DE2">
        <w:rPr>
          <w:bCs/>
          <w:i/>
          <w:sz w:val="18"/>
          <w:szCs w:val="18"/>
        </w:rPr>
        <w:t xml:space="preserve"> </w:t>
      </w:r>
      <w:r w:rsidR="0061116A" w:rsidRPr="00FC4DE2">
        <w:rPr>
          <w:bCs/>
          <w:i/>
          <w:sz w:val="18"/>
          <w:szCs w:val="18"/>
        </w:rPr>
        <w:t>common area/element for a private, non-commercial meeting or event.</w:t>
      </w:r>
    </w:p>
    <w:sectPr w:rsidR="0061116A" w:rsidRPr="00FC4DE2" w:rsidSect="00CC3DCD">
      <w:headerReference w:type="default" r:id="rId9"/>
      <w:footerReference w:type="default" r:id="rId10"/>
      <w:pgSz w:w="12240" w:h="15840"/>
      <w:pgMar w:top="1350" w:right="810" w:bottom="1530" w:left="900" w:header="63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E6F4" w14:textId="77777777" w:rsidR="00A96A96" w:rsidRDefault="00A96A96" w:rsidP="00603323">
      <w:r>
        <w:separator/>
      </w:r>
    </w:p>
  </w:endnote>
  <w:endnote w:type="continuationSeparator" w:id="0">
    <w:p w14:paraId="30C52AAA" w14:textId="77777777" w:rsidR="00A96A96" w:rsidRDefault="00A96A96" w:rsidP="006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quim roman">
    <w:altName w:val="Cambria"/>
    <w:panose1 w:val="00000000000000000000"/>
    <w:charset w:val="00"/>
    <w:family w:val="roman"/>
    <w:notTrueType/>
    <w:pitch w:val="default"/>
  </w:font>
  <w:font w:name="Requiem">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F56" w14:textId="1650ACA3" w:rsidR="006B5039" w:rsidRPr="006B5039" w:rsidRDefault="006B5039" w:rsidP="00FC4DE2">
    <w:pPr>
      <w:spacing w:line="360" w:lineRule="auto"/>
      <w:rPr>
        <w:rFonts w:ascii="Requiem" w:hAnsi="Requiem" w:cs="Arial"/>
        <w:color w:val="790016"/>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6317" w14:textId="77777777" w:rsidR="00A96A96" w:rsidRDefault="00A96A96" w:rsidP="00603323">
      <w:r>
        <w:separator/>
      </w:r>
    </w:p>
  </w:footnote>
  <w:footnote w:type="continuationSeparator" w:id="0">
    <w:p w14:paraId="113BB561" w14:textId="77777777" w:rsidR="00A96A96" w:rsidRDefault="00A96A96" w:rsidP="006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87F7" w14:textId="7080FA81" w:rsidR="00603323" w:rsidRDefault="00603323" w:rsidP="00603323">
    <w:pPr>
      <w:spacing w:line="360" w:lineRule="auto"/>
      <w:jc w:val="center"/>
      <w:rPr>
        <w:rFonts w:ascii="Arial" w:hAnsi="Arial" w:cs="Arial"/>
        <w:color w:val="790016"/>
        <w:sz w:val="21"/>
        <w:szCs w:val="21"/>
      </w:rPr>
    </w:pPr>
    <w:r w:rsidRPr="00603323">
      <w:rPr>
        <w:rFonts w:ascii="Requim roman" w:hAnsi="Requim roman"/>
        <w:noProof/>
      </w:rPr>
      <w:drawing>
        <wp:anchor distT="0" distB="0" distL="114300" distR="114300" simplePos="0" relativeHeight="251658240" behindDoc="1" locked="0" layoutInCell="1" allowOverlap="1" wp14:anchorId="6EFA049A" wp14:editId="54D9FF5F">
          <wp:simplePos x="0" y="0"/>
          <wp:positionH relativeFrom="column">
            <wp:posOffset>2561590</wp:posOffset>
          </wp:positionH>
          <wp:positionV relativeFrom="page">
            <wp:posOffset>171450</wp:posOffset>
          </wp:positionV>
          <wp:extent cx="1773936" cy="978408"/>
          <wp:effectExtent l="0" t="0" r="0" b="0"/>
          <wp:wrapTopAndBottom/>
          <wp:docPr id="22" name="Picture 22" descr="C:\Users\leaht\AppData\Local\Microsoft\Windows\Temporary Internet Files\Content.Outlook\N2IORLU0\M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ht\AppData\Local\Microsoft\Windows\Temporary Internet Files\Content.Outlook\N2IORLU0\M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23"/>
    <w:rsid w:val="0000780D"/>
    <w:rsid w:val="000D15C9"/>
    <w:rsid w:val="001461C2"/>
    <w:rsid w:val="00165351"/>
    <w:rsid w:val="00166586"/>
    <w:rsid w:val="001C5730"/>
    <w:rsid w:val="00203C66"/>
    <w:rsid w:val="00353BAF"/>
    <w:rsid w:val="00364D8E"/>
    <w:rsid w:val="003C3A7C"/>
    <w:rsid w:val="003C7394"/>
    <w:rsid w:val="004001E4"/>
    <w:rsid w:val="00437834"/>
    <w:rsid w:val="00443BB3"/>
    <w:rsid w:val="00470E66"/>
    <w:rsid w:val="004C029B"/>
    <w:rsid w:val="005531EF"/>
    <w:rsid w:val="00577A46"/>
    <w:rsid w:val="005D6236"/>
    <w:rsid w:val="00603323"/>
    <w:rsid w:val="0061116A"/>
    <w:rsid w:val="00666FF8"/>
    <w:rsid w:val="006B5039"/>
    <w:rsid w:val="006C7163"/>
    <w:rsid w:val="006E76A8"/>
    <w:rsid w:val="00710F2B"/>
    <w:rsid w:val="007F23B1"/>
    <w:rsid w:val="00820A7A"/>
    <w:rsid w:val="008A6F2B"/>
    <w:rsid w:val="009303BA"/>
    <w:rsid w:val="00934449"/>
    <w:rsid w:val="00936464"/>
    <w:rsid w:val="009720A3"/>
    <w:rsid w:val="009C5C15"/>
    <w:rsid w:val="009D50A3"/>
    <w:rsid w:val="009E7F24"/>
    <w:rsid w:val="00A93932"/>
    <w:rsid w:val="00A96A96"/>
    <w:rsid w:val="00AE3C8D"/>
    <w:rsid w:val="00B06D11"/>
    <w:rsid w:val="00B678FD"/>
    <w:rsid w:val="00BE7D16"/>
    <w:rsid w:val="00C0518D"/>
    <w:rsid w:val="00C133E6"/>
    <w:rsid w:val="00C25191"/>
    <w:rsid w:val="00C96A04"/>
    <w:rsid w:val="00CC3DCD"/>
    <w:rsid w:val="00CD4368"/>
    <w:rsid w:val="00D47906"/>
    <w:rsid w:val="00DB3D19"/>
    <w:rsid w:val="00DC3B58"/>
    <w:rsid w:val="00DC7785"/>
    <w:rsid w:val="00F03EDB"/>
    <w:rsid w:val="00F157B3"/>
    <w:rsid w:val="00F40607"/>
    <w:rsid w:val="00F57BDA"/>
    <w:rsid w:val="00FC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2C2B"/>
  <w15:chartTrackingRefBased/>
  <w15:docId w15:val="{1686A39C-CF96-44BF-958F-B5BFCB8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3323"/>
    <w:rPr>
      <w:b/>
      <w:bCs/>
    </w:rPr>
  </w:style>
  <w:style w:type="paragraph" w:styleId="Header">
    <w:name w:val="header"/>
    <w:basedOn w:val="Normal"/>
    <w:link w:val="Head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3323"/>
  </w:style>
  <w:style w:type="paragraph" w:styleId="Footer">
    <w:name w:val="footer"/>
    <w:basedOn w:val="Normal"/>
    <w:link w:val="Foot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3323"/>
  </w:style>
  <w:style w:type="character" w:customStyle="1" w:styleId="DeltaViewDeletion">
    <w:name w:val="DeltaView Deletion"/>
    <w:rsid w:val="0061116A"/>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6342">
      <w:bodyDiv w:val="1"/>
      <w:marLeft w:val="0"/>
      <w:marRight w:val="0"/>
      <w:marTop w:val="0"/>
      <w:marBottom w:val="0"/>
      <w:divBdr>
        <w:top w:val="none" w:sz="0" w:space="0" w:color="auto"/>
        <w:left w:val="none" w:sz="0" w:space="0" w:color="auto"/>
        <w:bottom w:val="none" w:sz="0" w:space="0" w:color="auto"/>
        <w:right w:val="none" w:sz="0" w:space="0" w:color="auto"/>
      </w:divBdr>
    </w:div>
    <w:div w:id="16671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80656-B71A-446B-89A1-FD0CF039B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701E86-FFD1-42AC-9DAD-356D3961C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33d03-2db5-4eeb-bfcf-c1c0e0172686"/>
    <ds:schemaRef ds:uri="b208c744-9d0f-47c6-a986-42ad08565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51E6B-7EBD-4722-8C89-6F8DB9424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Terkel</dc:creator>
  <cp:keywords/>
  <dc:description/>
  <cp:lastModifiedBy>Tae'Lour Block</cp:lastModifiedBy>
  <cp:revision>25</cp:revision>
  <cp:lastPrinted>2019-08-14T16:35:00Z</cp:lastPrinted>
  <dcterms:created xsi:type="dcterms:W3CDTF">2022-10-18T16:55:00Z</dcterms:created>
  <dcterms:modified xsi:type="dcterms:W3CDTF">2023-11-08T14:52:00Z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y fmtid="{D5CDD505-2E9C-101B-9397-08002B2CF9AE}" pid="3" name="Order">
    <vt:r8>465600</vt:r8>
  </property>
</Properties>
</file>